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22BE1DDB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495875">
        <w:rPr>
          <w:rFonts w:eastAsia="標楷體" w:hint="eastAsia"/>
          <w:color w:val="FF0000"/>
        </w:rPr>
        <w:t>1</w:t>
      </w:r>
      <w:r w:rsidR="00495875">
        <w:rPr>
          <w:rFonts w:eastAsia="標楷體"/>
          <w:color w:val="FF0000"/>
        </w:rPr>
        <w:t>11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速別：普通件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52EA4250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r w:rsidR="00495875" w:rsidRPr="00495875">
        <w:rPr>
          <w:rFonts w:eastAsia="標楷體" w:hint="eastAsia"/>
          <w:color w:val="FF0000"/>
          <w:sz w:val="32"/>
          <w:szCs w:val="32"/>
        </w:rPr>
        <w:t>111</w:t>
      </w:r>
      <w:r w:rsidR="00495875" w:rsidRPr="00495875">
        <w:rPr>
          <w:rFonts w:eastAsia="標楷體" w:hint="eastAsia"/>
          <w:color w:val="FF0000"/>
          <w:sz w:val="32"/>
          <w:szCs w:val="32"/>
        </w:rPr>
        <w:t>年度新竹縣學校燈具汰換節能改善執行計畫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495875" w:rsidRPr="00495875">
        <w:rPr>
          <w:rFonts w:eastAsia="標楷體" w:hint="eastAsia"/>
          <w:color w:val="FF0000"/>
          <w:sz w:val="32"/>
          <w:szCs w:val="32"/>
        </w:rPr>
        <w:t>申請文件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3C0B9680" w:rsidR="00EF6FC5" w:rsidRPr="009459E2" w:rsidRDefault="00495875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95875">
        <w:rPr>
          <w:rFonts w:eastAsia="標楷體" w:hint="eastAsia"/>
          <w:b/>
          <w:caps/>
          <w:kern w:val="0"/>
          <w:sz w:val="40"/>
          <w:szCs w:val="40"/>
        </w:rPr>
        <w:lastRenderedPageBreak/>
        <w:t>111</w:t>
      </w:r>
      <w:r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年度新竹縣學校燈具汰換節能改善執行計畫</w:t>
      </w:r>
    </w:p>
    <w:p w14:paraId="359F40C2" w14:textId="17B45BF9" w:rsidR="00EF6FC5" w:rsidRPr="0040232A" w:rsidRDefault="0079287F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0232A">
        <w:rPr>
          <w:rFonts w:eastAsia="標楷體"/>
          <w:b/>
          <w:caps/>
          <w:kern w:val="0"/>
          <w:sz w:val="40"/>
          <w:szCs w:val="40"/>
        </w:rPr>
        <w:t>申請</w:t>
      </w:r>
      <w:r w:rsidR="004715A8">
        <w:rPr>
          <w:rFonts w:eastAsia="標楷體" w:hint="eastAsia"/>
          <w:b/>
          <w:caps/>
          <w:kern w:val="0"/>
          <w:sz w:val="40"/>
          <w:szCs w:val="40"/>
        </w:rPr>
        <w:t>規劃書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7"/>
        <w:gridCol w:w="1795"/>
        <w:gridCol w:w="3009"/>
      </w:tblGrid>
      <w:tr w:rsidR="0040232A" w14:paraId="412DFAD1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501F8FC1" w14:textId="3C70091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37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39" w:type="dxa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B14896">
        <w:trPr>
          <w:trHeight w:val="567"/>
        </w:trPr>
        <w:tc>
          <w:tcPr>
            <w:tcW w:w="1809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85" w:type="dxa"/>
            <w:gridSpan w:val="3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37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39" w:type="dxa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37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39" w:type="dxa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37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39" w:type="dxa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37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39" w:type="dxa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40232A" w14:paraId="51A3E010" w14:textId="77777777" w:rsidTr="0040232A">
        <w:tc>
          <w:tcPr>
            <w:tcW w:w="1809" w:type="dxa"/>
            <w:vAlign w:val="center"/>
          </w:tcPr>
          <w:p w14:paraId="350BE9D7" w14:textId="77777777" w:rsidR="0040232A" w:rsidRPr="009459E2" w:rsidRDefault="0040232A" w:rsidP="004023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324131AA" w14:textId="2516B992" w:rsidR="0040232A" w:rsidRPr="0040232A" w:rsidRDefault="0040232A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885" w:type="dxa"/>
            <w:gridSpan w:val="3"/>
            <w:vAlign w:val="center"/>
          </w:tcPr>
          <w:p w14:paraId="0A4E32C3" w14:textId="77777777" w:rsidR="0040232A" w:rsidRPr="009459E2" w:rsidRDefault="0040232A" w:rsidP="0040232A">
            <w:pPr>
              <w:tabs>
                <w:tab w:val="center" w:pos="4153"/>
                <w:tab w:val="right" w:pos="8306"/>
              </w:tabs>
              <w:snapToGrid w:val="0"/>
              <w:ind w:left="196" w:hangingChars="70" w:hanging="196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一般性</w:t>
            </w:r>
            <w:r w:rsidRPr="009459E2">
              <w:rPr>
                <w:rFonts w:eastAsia="標楷體"/>
                <w:sz w:val="28"/>
                <w:szCs w:val="28"/>
              </w:rPr>
              <w:t>低碳改造</w:t>
            </w:r>
            <w:r w:rsidRPr="005A042F">
              <w:rPr>
                <w:rFonts w:eastAsia="標楷體" w:hint="eastAsia"/>
                <w:sz w:val="28"/>
                <w:szCs w:val="28"/>
              </w:rPr>
              <w:t>補助執行</w:t>
            </w:r>
            <w:r w:rsidRPr="009459E2">
              <w:rPr>
                <w:rFonts w:eastAsia="標楷體"/>
                <w:sz w:val="28"/>
                <w:szCs w:val="28"/>
              </w:rPr>
              <w:t>計畫申請書</w:t>
            </w:r>
          </w:p>
          <w:p w14:paraId="431682C7" w14:textId="74FE23FD" w:rsidR="0040232A" w:rsidRDefault="0040232A" w:rsidP="0040232A">
            <w:pPr>
              <w:jc w:val="both"/>
            </w:pPr>
            <w:r w:rsidRPr="009459E2">
              <w:rPr>
                <w:rFonts w:eastAsia="標楷體"/>
                <w:sz w:val="28"/>
                <w:szCs w:val="28"/>
              </w:rPr>
              <w:t>2.</w:t>
            </w:r>
            <w:r w:rsidRPr="009459E2">
              <w:rPr>
                <w:rFonts w:eastAsia="標楷體"/>
                <w:sz w:val="28"/>
                <w:szCs w:val="28"/>
              </w:rPr>
              <w:t>未獲其他政府機關補助</w:t>
            </w:r>
            <w:r>
              <w:rPr>
                <w:rFonts w:eastAsia="標楷體" w:hint="eastAsia"/>
                <w:sz w:val="28"/>
                <w:szCs w:val="28"/>
              </w:rPr>
              <w:t>之</w:t>
            </w:r>
            <w:r w:rsidRPr="009459E2">
              <w:rPr>
                <w:rFonts w:eastAsia="標楷體"/>
                <w:sz w:val="28"/>
                <w:szCs w:val="28"/>
              </w:rPr>
              <w:t>切結書</w:t>
            </w:r>
          </w:p>
        </w:tc>
      </w:tr>
    </w:tbl>
    <w:p w14:paraId="64275982" w14:textId="77777777" w:rsidR="0040232A" w:rsidRPr="009459E2" w:rsidRDefault="0040232A" w:rsidP="0040232A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</w:p>
    <w:p w14:paraId="54A1B860" w14:textId="77777777" w:rsidR="0040232A" w:rsidRPr="009459E2" w:rsidRDefault="0040232A" w:rsidP="0040232A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sz w:val="20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1.</w:t>
      </w:r>
      <w:r w:rsidRPr="009459E2">
        <w:rPr>
          <w:rFonts w:eastAsia="標楷體"/>
          <w:color w:val="000000"/>
          <w:kern w:val="0"/>
          <w:sz w:val="20"/>
          <w:szCs w:val="18"/>
        </w:rPr>
        <w:t>申請者保證所提文件真實無誤，如有虛偽、造假、隱匿或不實者，願無異議喪失申請資格，涉及刑法及其他法律部分並應負相關法律責任。</w:t>
      </w:r>
    </w:p>
    <w:p w14:paraId="5B2B2725" w14:textId="77777777" w:rsidR="0040232A" w:rsidRPr="0040232A" w:rsidRDefault="0040232A" w:rsidP="0040232A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2.</w:t>
      </w:r>
      <w:r w:rsidRPr="009459E2">
        <w:rPr>
          <w:rFonts w:eastAsia="標楷體"/>
          <w:color w:val="000000"/>
          <w:kern w:val="0"/>
          <w:sz w:val="20"/>
          <w:szCs w:val="18"/>
        </w:rPr>
        <w:t>申請者所附的一切文件僅供評選委員審查之用，執行單位不對申請書做系統技術實質認定。</w:t>
      </w:r>
    </w:p>
    <w:p w14:paraId="2189A257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3825ACA9" w14:textId="524151B1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2EE7C62C" w14:textId="0CAA5BC8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7E8FBA4E" w14:textId="77777777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B35B464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51AD169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</w:p>
    <w:p w14:paraId="70E0641C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B6D8480" w14:textId="5304207E" w:rsidR="0040232A" w:rsidRP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05F6A86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38105EE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B87BA0F" w14:textId="77777777" w:rsidR="0040232A" w:rsidRPr="005A042F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144E950" w14:textId="49EFE0F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296CC29" w14:textId="77777777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1B7C01" w14:textId="55711AE3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6F215F36" w14:textId="6E4E984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834806F" w14:textId="712FF56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206FD3E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111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508F482" w14:textId="721126F8" w:rsidR="00041717" w:rsidRPr="009459E2" w:rsidRDefault="00041717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="0040232A" w:rsidRPr="0040232A">
        <w:rPr>
          <w:rFonts w:eastAsia="標楷體" w:hint="eastAsia"/>
          <w:sz w:val="28"/>
          <w:szCs w:val="28"/>
        </w:rPr>
        <w:t>用電管理</w:t>
      </w:r>
      <w:r w:rsidRPr="009459E2">
        <w:rPr>
          <w:rFonts w:eastAsia="標楷體"/>
          <w:sz w:val="28"/>
          <w:szCs w:val="28"/>
        </w:rPr>
        <w:t>概況</w:t>
      </w:r>
    </w:p>
    <w:p w14:paraId="05D26E95" w14:textId="7C169C17" w:rsidR="00854211" w:rsidRPr="009459E2" w:rsidRDefault="00854211" w:rsidP="00854211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（一）基本</w:t>
      </w:r>
      <w:r w:rsidRPr="0040232A">
        <w:rPr>
          <w:rFonts w:eastAsia="標楷體" w:hint="eastAsia"/>
          <w:sz w:val="28"/>
          <w:szCs w:val="28"/>
        </w:rPr>
        <w:t>用電</w:t>
      </w:r>
      <w:r w:rsidR="00A33319">
        <w:rPr>
          <w:rFonts w:eastAsia="標楷體" w:hint="eastAsia"/>
          <w:sz w:val="28"/>
          <w:szCs w:val="28"/>
        </w:rPr>
        <w:t>資訊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8"/>
        <w:gridCol w:w="2302"/>
        <w:gridCol w:w="2494"/>
        <w:gridCol w:w="2304"/>
      </w:tblGrid>
      <w:tr w:rsidR="00854211" w:rsidRPr="00854211" w14:paraId="5873B4DE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38CF55EF" w14:textId="262603CA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建築物</w:t>
            </w:r>
          </w:p>
        </w:tc>
        <w:tc>
          <w:tcPr>
            <w:tcW w:w="7175" w:type="dxa"/>
            <w:gridSpan w:val="3"/>
            <w:vAlign w:val="center"/>
          </w:tcPr>
          <w:p w14:paraId="327F4B2C" w14:textId="190E22EA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行政大樓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  <w:r>
              <w:rPr>
                <w:rFonts w:eastAsia="標楷體" w:hint="eastAsia"/>
                <w:sz w:val="28"/>
              </w:rPr>
              <w:t>∕</w:t>
            </w:r>
            <w:r w:rsidRPr="00854211">
              <w:rPr>
                <w:rFonts w:eastAsia="標楷體" w:hint="eastAsia"/>
                <w:sz w:val="28"/>
              </w:rPr>
              <w:t>教學大樓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  <w:r>
              <w:rPr>
                <w:rFonts w:eastAsia="標楷體" w:hint="eastAsia"/>
                <w:sz w:val="28"/>
              </w:rPr>
              <w:t>∕</w:t>
            </w:r>
            <w:r w:rsidRPr="00854211">
              <w:rPr>
                <w:rFonts w:eastAsia="標楷體" w:hint="eastAsia"/>
                <w:sz w:val="28"/>
              </w:rPr>
              <w:t>其他大樓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</w:p>
        </w:tc>
      </w:tr>
      <w:tr w:rsidR="00854211" w:rsidRPr="00854211" w14:paraId="3E4DC4C2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7027319D" w14:textId="6E8A459A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基期年（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  <w:p w14:paraId="69EE9957" w14:textId="2AA74F72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建物總樓地板面積</w:t>
            </w:r>
          </w:p>
        </w:tc>
        <w:tc>
          <w:tcPr>
            <w:tcW w:w="2328" w:type="dxa"/>
            <w:vAlign w:val="center"/>
          </w:tcPr>
          <w:p w14:paraId="017D7FA4" w14:textId="4E5E2DFE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㎡</w:t>
            </w:r>
          </w:p>
        </w:tc>
        <w:tc>
          <w:tcPr>
            <w:tcW w:w="2517" w:type="dxa"/>
            <w:vAlign w:val="center"/>
          </w:tcPr>
          <w:p w14:paraId="2DE7B53D" w14:textId="4987DDA3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現況年（</w:t>
            </w:r>
            <w:r w:rsidRPr="00854211">
              <w:rPr>
                <w:rFonts w:eastAsia="標楷體" w:hint="eastAsia"/>
                <w:sz w:val="28"/>
                <w:u w:val="single"/>
              </w:rPr>
              <w:t>1</w:t>
            </w:r>
            <w:r w:rsidRPr="00854211">
              <w:rPr>
                <w:rFonts w:eastAsia="標楷體"/>
                <w:sz w:val="28"/>
                <w:u w:val="single"/>
              </w:rPr>
              <w:t>11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  <w:p w14:paraId="469672AC" w14:textId="2D20B21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建物總樓地板面積</w:t>
            </w:r>
          </w:p>
        </w:tc>
        <w:tc>
          <w:tcPr>
            <w:tcW w:w="2330" w:type="dxa"/>
            <w:vAlign w:val="center"/>
          </w:tcPr>
          <w:p w14:paraId="14B9FDE4" w14:textId="00BD8E00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㎡</w:t>
            </w:r>
          </w:p>
        </w:tc>
      </w:tr>
      <w:tr w:rsidR="00854211" w:rsidRPr="00854211" w14:paraId="5129DD65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48821168" w14:textId="5DFFC06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7175" w:type="dxa"/>
            <w:gridSpan w:val="3"/>
            <w:vAlign w:val="center"/>
          </w:tcPr>
          <w:p w14:paraId="4867CCD5" w14:textId="75CCC6CB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行政</w:t>
            </w:r>
            <w:r>
              <w:rPr>
                <w:rFonts w:eastAsia="標楷體" w:hint="eastAsia"/>
                <w:sz w:val="28"/>
              </w:rPr>
              <w:t>（</w:t>
            </w:r>
            <w:r w:rsidRPr="00854211">
              <w:rPr>
                <w:rFonts w:eastAsia="標楷體" w:hint="eastAsia"/>
                <w:sz w:val="28"/>
              </w:rPr>
              <w:t>含替代役</w:t>
            </w:r>
            <w:r>
              <w:rPr>
                <w:rFonts w:eastAsia="標楷體" w:hint="eastAsia"/>
                <w:sz w:val="28"/>
              </w:rPr>
              <w:t>）∕教職</w:t>
            </w:r>
            <w:r w:rsidRPr="00854211">
              <w:rPr>
                <w:rFonts w:eastAsia="標楷體" w:hint="eastAsia"/>
                <w:sz w:val="28"/>
              </w:rPr>
              <w:t>人員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人；學生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人</w:t>
            </w:r>
          </w:p>
        </w:tc>
      </w:tr>
      <w:tr w:rsidR="00854211" w:rsidRPr="00854211" w14:paraId="2237419F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4E1F599C" w14:textId="067A29C4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營運時間</w:t>
            </w:r>
          </w:p>
        </w:tc>
        <w:tc>
          <w:tcPr>
            <w:tcW w:w="2328" w:type="dxa"/>
            <w:vAlign w:val="center"/>
          </w:tcPr>
          <w:p w14:paraId="23BDA16C" w14:textId="1444C292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小時/天</w:t>
            </w:r>
          </w:p>
        </w:tc>
        <w:tc>
          <w:tcPr>
            <w:tcW w:w="2517" w:type="dxa"/>
            <w:vAlign w:val="center"/>
          </w:tcPr>
          <w:p w14:paraId="3CE6675A" w14:textId="1BBB52EB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營運天數</w:t>
            </w:r>
          </w:p>
        </w:tc>
        <w:tc>
          <w:tcPr>
            <w:tcW w:w="2330" w:type="dxa"/>
            <w:vAlign w:val="center"/>
          </w:tcPr>
          <w:p w14:paraId="6E17CD98" w14:textId="72EF545E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小時/天</w:t>
            </w:r>
          </w:p>
        </w:tc>
      </w:tr>
      <w:tr w:rsidR="00854211" w:rsidRPr="00854211" w14:paraId="603EEEDC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3CDD3EEA" w14:textId="688B21E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台電電號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328" w:type="dxa"/>
            <w:vAlign w:val="center"/>
          </w:tcPr>
          <w:p w14:paraId="0EC35BCC" w14:textId="77777777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47" w:type="dxa"/>
            <w:gridSpan w:val="2"/>
            <w:vAlign w:val="center"/>
          </w:tcPr>
          <w:p w14:paraId="5EC14846" w14:textId="77777777" w:rsidR="00854211" w:rsidRPr="00DD7046" w:rsidRDefault="00854211" w:rsidP="00854211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1B3520FB" w14:textId="37FEA0B0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854211" w:rsidRPr="00854211" w14:paraId="702B41B7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6D95041C" w14:textId="5588EB68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175" w:type="dxa"/>
            <w:gridSpan w:val="3"/>
            <w:vAlign w:val="center"/>
          </w:tcPr>
          <w:p w14:paraId="0DE571F6" w14:textId="616F0AC9" w:rsidR="00854211" w:rsidRPr="00A33319" w:rsidRDefault="00854211" w:rsidP="008542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83E7C16" w14:textId="297879CD" w:rsidR="00854211" w:rsidRPr="00854211" w:rsidRDefault="00854211" w:rsidP="00A33319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)</w:t>
            </w:r>
          </w:p>
        </w:tc>
      </w:tr>
    </w:tbl>
    <w:p w14:paraId="2310D360" w14:textId="1D4F4A1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基期年指貴單位於「政府機關及學校節約能源填報網站」公布之基期年為主。</w:t>
      </w:r>
    </w:p>
    <w:p w14:paraId="5D87D28F" w14:textId="475F056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基期年泛指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104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年，惟機關學校若因建築物增加</w:t>
      </w:r>
      <w:r>
        <w:rPr>
          <w:rFonts w:eastAsia="標楷體" w:hint="eastAsia"/>
          <w:color w:val="000000"/>
          <w:kern w:val="0"/>
          <w:sz w:val="20"/>
          <w:szCs w:val="18"/>
        </w:rPr>
        <w:t>（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減少</w:t>
      </w:r>
      <w:r>
        <w:rPr>
          <w:rFonts w:eastAsia="標楷體" w:hint="eastAsia"/>
          <w:color w:val="000000"/>
          <w:kern w:val="0"/>
          <w:sz w:val="20"/>
          <w:szCs w:val="18"/>
        </w:rPr>
        <w:t>）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、新增機關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構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)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學校及機關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構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)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學校整併、搬遷者，得依「政府機關及學校用電效率管理計畫」相關規定，向能源局提出調整申請。</w:t>
      </w:r>
    </w:p>
    <w:p w14:paraId="79516106" w14:textId="2B84E083" w:rsidR="00A33319" w:rsidRPr="009459E2" w:rsidRDefault="00A33319" w:rsidP="00A33319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A33319">
        <w:rPr>
          <w:rFonts w:eastAsia="標楷體" w:hint="eastAsia"/>
          <w:sz w:val="28"/>
          <w:szCs w:val="28"/>
        </w:rPr>
        <w:t>單位用電∕節電</w:t>
      </w:r>
      <w:r>
        <w:rPr>
          <w:rFonts w:eastAsia="標楷體" w:hint="eastAsia"/>
          <w:sz w:val="28"/>
          <w:szCs w:val="28"/>
        </w:rPr>
        <w:t>情形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38"/>
        <w:gridCol w:w="1916"/>
        <w:gridCol w:w="1922"/>
        <w:gridCol w:w="1916"/>
        <w:gridCol w:w="1916"/>
      </w:tblGrid>
      <w:tr w:rsidR="00A33319" w14:paraId="1E8F6870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39F32771" w14:textId="2500315E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項目</w:t>
            </w:r>
          </w:p>
        </w:tc>
        <w:tc>
          <w:tcPr>
            <w:tcW w:w="1939" w:type="dxa"/>
            <w:vAlign w:val="center"/>
          </w:tcPr>
          <w:p w14:paraId="1372AB88" w14:textId="77777777" w:rsidR="00A33319" w:rsidRPr="000C732B" w:rsidRDefault="00A33319" w:rsidP="00A3331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用電量</w:t>
            </w:r>
          </w:p>
          <w:p w14:paraId="403CE49B" w14:textId="312B45B7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vAlign w:val="center"/>
          </w:tcPr>
          <w:p w14:paraId="641E57FE" w14:textId="77777777" w:rsidR="00A33319" w:rsidRDefault="00A33319" w:rsidP="00A3331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EUI</w:t>
            </w:r>
          </w:p>
          <w:p w14:paraId="7B1ADDE1" w14:textId="17F2DAD0" w:rsidR="00A33319" w:rsidRDefault="00A33319" w:rsidP="00A33319">
            <w:pPr>
              <w:jc w:val="center"/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2"/>
                <w:szCs w:val="22"/>
              </w:rPr>
              <w:t>(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kWh/ m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  <w:vertAlign w:val="superscript"/>
              </w:rPr>
              <w:t>2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.year)</w:t>
            </w:r>
          </w:p>
        </w:tc>
        <w:tc>
          <w:tcPr>
            <w:tcW w:w="19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8C65F45" w14:textId="77777777" w:rsidR="00A33319" w:rsidRPr="000C732B" w:rsidRDefault="00A33319" w:rsidP="00A33319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累計節電量</w:t>
            </w:r>
          </w:p>
          <w:p w14:paraId="50BEFD32" w14:textId="6D41D22D" w:rsidR="00A33319" w:rsidRDefault="00A33319" w:rsidP="00A33319">
            <w:pPr>
              <w:jc w:val="center"/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128E8C9" w14:textId="77777777" w:rsidR="00A33319" w:rsidRPr="000C732B" w:rsidRDefault="00A33319" w:rsidP="00A33319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累計節電率</w:t>
            </w:r>
          </w:p>
          <w:p w14:paraId="4A0435C3" w14:textId="697711CD" w:rsidR="00A33319" w:rsidRDefault="00A33319" w:rsidP="00A33319">
            <w:pPr>
              <w:jc w:val="center"/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A33319" w14:paraId="71421F6D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7EA6480E" w14:textId="67C6F284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基期年</w:t>
            </w:r>
            <w:r w:rsidRPr="00854211">
              <w:rPr>
                <w:rFonts w:eastAsia="標楷體" w:hint="eastAsia"/>
                <w:sz w:val="28"/>
              </w:rPr>
              <w:t>（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</w:tc>
        <w:tc>
          <w:tcPr>
            <w:tcW w:w="1939" w:type="dxa"/>
            <w:vAlign w:val="center"/>
          </w:tcPr>
          <w:p w14:paraId="4C274A34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1A569651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6D16AB6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AF76DF5" w14:textId="77777777" w:rsidR="00A33319" w:rsidRDefault="00A33319" w:rsidP="00A33319">
            <w:pPr>
              <w:jc w:val="center"/>
            </w:pPr>
          </w:p>
        </w:tc>
      </w:tr>
      <w:tr w:rsidR="00A33319" w14:paraId="0CDD203E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10BC871F" w14:textId="60E187A4" w:rsidR="00A33319" w:rsidRDefault="00A33319" w:rsidP="00A33319">
            <w:pPr>
              <w:jc w:val="center"/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10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年</w:t>
            </w:r>
          </w:p>
        </w:tc>
        <w:tc>
          <w:tcPr>
            <w:tcW w:w="1939" w:type="dxa"/>
            <w:vAlign w:val="center"/>
          </w:tcPr>
          <w:p w14:paraId="2B9860BE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0FC42082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</w:tcBorders>
            <w:vAlign w:val="center"/>
          </w:tcPr>
          <w:p w14:paraId="721FD9A4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</w:tcBorders>
            <w:vAlign w:val="center"/>
          </w:tcPr>
          <w:p w14:paraId="4AED4E2E" w14:textId="77777777" w:rsidR="00A33319" w:rsidRDefault="00A33319" w:rsidP="00A33319">
            <w:pPr>
              <w:jc w:val="center"/>
            </w:pPr>
          </w:p>
        </w:tc>
      </w:tr>
      <w:tr w:rsidR="00A33319" w14:paraId="1802B21D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1A2AA2B9" w14:textId="490AC3DB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公告基準值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70B14F86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5D44A9FC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2E3A0E60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04464CF3" w14:textId="77777777" w:rsidR="00A33319" w:rsidRDefault="00A33319" w:rsidP="00A33319">
            <w:pPr>
              <w:jc w:val="center"/>
            </w:pPr>
          </w:p>
        </w:tc>
      </w:tr>
    </w:tbl>
    <w:p w14:paraId="7CEF13F7" w14:textId="1B06C7AD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上述資料請以「政府機關及學校節約能源填報網站」之資料為準。</w:t>
      </w:r>
    </w:p>
    <w:p w14:paraId="7ADDF74B" w14:textId="03378892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累計節電量為</w:t>
      </w:r>
      <w:r>
        <w:rPr>
          <w:rFonts w:eastAsia="標楷體"/>
          <w:color w:val="000000"/>
          <w:kern w:val="0"/>
          <w:sz w:val="20"/>
          <w:szCs w:val="18"/>
        </w:rPr>
        <w:t>110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年用電量相較基期年用電量減少之差值；節電率則為此差值相較基準年用電量之百分比。</w:t>
      </w:r>
    </w:p>
    <w:p w14:paraId="55C25618" w14:textId="77777777" w:rsidR="00A33319" w:rsidRDefault="00A3331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D2FFD66" w14:textId="11CE005C" w:rsidR="00A33319" w:rsidRPr="009459E2" w:rsidRDefault="00A33319" w:rsidP="00A33319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（三）</w:t>
      </w:r>
      <w:r w:rsidRPr="00A33319">
        <w:rPr>
          <w:rFonts w:eastAsia="標楷體" w:hint="eastAsia"/>
          <w:sz w:val="28"/>
          <w:szCs w:val="28"/>
        </w:rPr>
        <w:t>辦公區域及教室照明設備用電初步統計資料</w:t>
      </w:r>
      <w:r w:rsidR="00425886">
        <w:rPr>
          <w:rFonts w:eastAsia="標楷體" w:hint="eastAsia"/>
          <w:sz w:val="28"/>
          <w:szCs w:val="28"/>
        </w:rPr>
        <w:t>（</w:t>
      </w:r>
      <w:r w:rsidR="00425886">
        <w:rPr>
          <w:rFonts w:eastAsia="標楷體" w:hint="eastAsia"/>
          <w:sz w:val="28"/>
          <w:szCs w:val="28"/>
        </w:rPr>
        <w:t>1</w:t>
      </w:r>
      <w:r w:rsidR="00425886">
        <w:rPr>
          <w:rFonts w:eastAsia="標楷體"/>
          <w:sz w:val="28"/>
          <w:szCs w:val="28"/>
        </w:rPr>
        <w:t>11</w:t>
      </w:r>
      <w:r w:rsidR="00425886">
        <w:rPr>
          <w:rFonts w:eastAsia="標楷體" w:hint="eastAsia"/>
          <w:sz w:val="28"/>
          <w:szCs w:val="28"/>
        </w:rPr>
        <w:t>年現況）</w:t>
      </w:r>
    </w:p>
    <w:p w14:paraId="68A6AAC1" w14:textId="6309F192" w:rsidR="00425886" w:rsidRPr="00425886" w:rsidRDefault="00425886" w:rsidP="00425886">
      <w:pPr>
        <w:snapToGrid w:val="0"/>
        <w:spacing w:before="100" w:beforeAutospacing="1" w:afterLines="50" w:after="120"/>
        <w:ind w:leftChars="200" w:left="480" w:firstLineChars="200" w:firstLine="560"/>
        <w:rPr>
          <w:rFonts w:eastAsia="標楷體"/>
          <w:sz w:val="28"/>
          <w:szCs w:val="28"/>
        </w:rPr>
      </w:pPr>
      <w:r w:rsidRPr="00425886">
        <w:rPr>
          <w:rFonts w:eastAsia="標楷體" w:hint="eastAsia"/>
          <w:sz w:val="28"/>
          <w:szCs w:val="28"/>
        </w:rPr>
        <w:t>請簡述說明各</w:t>
      </w:r>
      <w:r>
        <w:rPr>
          <w:rFonts w:eastAsia="標楷體" w:hint="eastAsia"/>
          <w:sz w:val="28"/>
          <w:szCs w:val="28"/>
        </w:rPr>
        <w:t>建物</w:t>
      </w:r>
      <w:r w:rsidRPr="00425886">
        <w:rPr>
          <w:rFonts w:eastAsia="標楷體" w:hint="eastAsia"/>
          <w:sz w:val="28"/>
          <w:szCs w:val="28"/>
        </w:rPr>
        <w:t>現況之日光燈具規格、數量及使用時間，詳細項目參考如下表</w:t>
      </w:r>
      <w:r>
        <w:rPr>
          <w:rFonts w:eastAsia="標楷體" w:hint="eastAsia"/>
          <w:sz w:val="28"/>
          <w:szCs w:val="28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2"/>
        <w:gridCol w:w="1317"/>
        <w:gridCol w:w="1317"/>
        <w:gridCol w:w="1317"/>
        <w:gridCol w:w="1318"/>
        <w:gridCol w:w="992"/>
        <w:gridCol w:w="1267"/>
        <w:gridCol w:w="1268"/>
      </w:tblGrid>
      <w:tr w:rsidR="00425886" w:rsidRPr="00425886" w14:paraId="03128338" w14:textId="77777777" w:rsidTr="005906F6">
        <w:trPr>
          <w:trHeight w:val="850"/>
        </w:trPr>
        <w:tc>
          <w:tcPr>
            <w:tcW w:w="812" w:type="dxa"/>
            <w:vAlign w:val="center"/>
          </w:tcPr>
          <w:p w14:paraId="6F2DDD29" w14:textId="02C7F734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317" w:type="dxa"/>
            <w:vAlign w:val="center"/>
          </w:tcPr>
          <w:p w14:paraId="4D8A5119" w14:textId="29534524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燈具名稱</w:t>
            </w:r>
          </w:p>
        </w:tc>
        <w:tc>
          <w:tcPr>
            <w:tcW w:w="1317" w:type="dxa"/>
            <w:vAlign w:val="center"/>
          </w:tcPr>
          <w:p w14:paraId="4E5618CD" w14:textId="3E210C35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燈具型式</w:t>
            </w:r>
          </w:p>
        </w:tc>
        <w:tc>
          <w:tcPr>
            <w:tcW w:w="1317" w:type="dxa"/>
            <w:vAlign w:val="center"/>
          </w:tcPr>
          <w:p w14:paraId="58025FD1" w14:textId="4E29F3AB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燈具類型</w:t>
            </w:r>
          </w:p>
        </w:tc>
        <w:tc>
          <w:tcPr>
            <w:tcW w:w="1318" w:type="dxa"/>
            <w:vAlign w:val="center"/>
          </w:tcPr>
          <w:p w14:paraId="6E22AB9E" w14:textId="49DBF5D2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燈具尺寸</w:t>
            </w:r>
          </w:p>
        </w:tc>
        <w:tc>
          <w:tcPr>
            <w:tcW w:w="992" w:type="dxa"/>
            <w:vAlign w:val="center"/>
          </w:tcPr>
          <w:p w14:paraId="431EAC4F" w14:textId="477B4E8B" w:rsidR="00425886" w:rsidRPr="005906F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5906F6">
              <w:rPr>
                <w:rFonts w:eastAsia="標楷體" w:hint="eastAsia"/>
                <w:spacing w:val="-10"/>
                <w:sz w:val="28"/>
              </w:rPr>
              <w:t>數量</w:t>
            </w:r>
            <w:r w:rsidRPr="005906F6">
              <w:rPr>
                <w:rFonts w:eastAsia="標楷體"/>
                <w:spacing w:val="-10"/>
                <w:sz w:val="28"/>
              </w:rPr>
              <w:br/>
            </w:r>
            <w:r w:rsidRPr="005906F6">
              <w:rPr>
                <w:rFonts w:eastAsia="標楷體" w:hint="eastAsia"/>
                <w:spacing w:val="-10"/>
                <w:sz w:val="28"/>
              </w:rPr>
              <w:t>(</w:t>
            </w:r>
            <w:r w:rsidRPr="005906F6">
              <w:rPr>
                <w:rFonts w:eastAsia="標楷體" w:hint="eastAsia"/>
                <w:spacing w:val="-10"/>
                <w:sz w:val="28"/>
              </w:rPr>
              <w:t>盞</w:t>
            </w:r>
            <w:r w:rsidRPr="005906F6">
              <w:rPr>
                <w:rFonts w:eastAsia="標楷體" w:hint="eastAsia"/>
                <w:spacing w:val="-10"/>
                <w:sz w:val="28"/>
              </w:rPr>
              <w:t>)</w:t>
            </w:r>
          </w:p>
        </w:tc>
        <w:tc>
          <w:tcPr>
            <w:tcW w:w="1267" w:type="dxa"/>
            <w:vAlign w:val="center"/>
          </w:tcPr>
          <w:p w14:paraId="0AC5195C" w14:textId="62F009D2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設置位置</w:t>
            </w:r>
          </w:p>
        </w:tc>
        <w:tc>
          <w:tcPr>
            <w:tcW w:w="1268" w:type="dxa"/>
            <w:vAlign w:val="center"/>
          </w:tcPr>
          <w:p w14:paraId="466A9CE9" w14:textId="2D0EF731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點燈時數</w:t>
            </w:r>
            <w:r w:rsidRPr="00425886">
              <w:rPr>
                <w:rFonts w:eastAsia="標楷體"/>
                <w:spacing w:val="-10"/>
                <w:sz w:val="28"/>
              </w:rPr>
              <w:br/>
            </w:r>
            <w:r w:rsidRPr="00425886">
              <w:rPr>
                <w:rFonts w:eastAsia="標楷體" w:hint="eastAsia"/>
                <w:spacing w:val="-10"/>
                <w:sz w:val="28"/>
              </w:rPr>
              <w:t>(</w:t>
            </w:r>
            <w:r w:rsidRPr="00425886">
              <w:rPr>
                <w:rFonts w:eastAsia="標楷體" w:hint="eastAsia"/>
                <w:spacing w:val="-10"/>
                <w:sz w:val="28"/>
              </w:rPr>
              <w:t>小時</w:t>
            </w:r>
            <w:r w:rsidRPr="00425886">
              <w:rPr>
                <w:rFonts w:eastAsia="標楷體" w:hint="eastAsia"/>
                <w:spacing w:val="-10"/>
                <w:sz w:val="28"/>
              </w:rPr>
              <w:t>/</w:t>
            </w:r>
            <w:r w:rsidRPr="00425886">
              <w:rPr>
                <w:rFonts w:eastAsia="標楷體" w:hint="eastAsia"/>
                <w:spacing w:val="-10"/>
                <w:sz w:val="28"/>
              </w:rPr>
              <w:t>年</w:t>
            </w:r>
            <w:r w:rsidRPr="00425886">
              <w:rPr>
                <w:rFonts w:eastAsia="標楷體" w:hint="eastAsia"/>
                <w:spacing w:val="-10"/>
                <w:sz w:val="28"/>
              </w:rPr>
              <w:t>)</w:t>
            </w:r>
          </w:p>
        </w:tc>
      </w:tr>
      <w:tr w:rsidR="00425886" w:rsidRPr="00425886" w14:paraId="11114FB3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7840B662" w14:textId="53E4A378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 w:hint="eastAsia"/>
                <w:color w:val="808080" w:themeColor="background1" w:themeShade="80"/>
                <w:sz w:val="28"/>
              </w:rPr>
              <w:t>範例</w:t>
            </w:r>
          </w:p>
        </w:tc>
        <w:tc>
          <w:tcPr>
            <w:tcW w:w="1317" w:type="dxa"/>
            <w:vAlign w:val="center"/>
          </w:tcPr>
          <w:p w14:paraId="65A1D2E6" w14:textId="7DD6BA18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z w:val="28"/>
              </w:rPr>
              <w:t>螢光燈</w:t>
            </w:r>
          </w:p>
        </w:tc>
        <w:tc>
          <w:tcPr>
            <w:tcW w:w="1317" w:type="dxa"/>
            <w:vAlign w:val="center"/>
          </w:tcPr>
          <w:p w14:paraId="0C24B7B8" w14:textId="31AE24A1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z w:val="28"/>
              </w:rPr>
              <w:t>T8</w:t>
            </w:r>
          </w:p>
        </w:tc>
        <w:tc>
          <w:tcPr>
            <w:tcW w:w="1317" w:type="dxa"/>
            <w:vAlign w:val="center"/>
          </w:tcPr>
          <w:p w14:paraId="77A8D27A" w14:textId="00BFFC59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z w:val="28"/>
              </w:rPr>
              <w:t>單支</w:t>
            </w:r>
          </w:p>
        </w:tc>
        <w:tc>
          <w:tcPr>
            <w:tcW w:w="1318" w:type="dxa"/>
            <w:vAlign w:val="center"/>
          </w:tcPr>
          <w:p w14:paraId="229F7AD9" w14:textId="60409D39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z w:val="28"/>
              </w:rPr>
              <w:t>2</w:t>
            </w:r>
            <w:r w:rsidRPr="00425886">
              <w:rPr>
                <w:rFonts w:eastAsia="標楷體"/>
                <w:color w:val="808080" w:themeColor="background1" w:themeShade="80"/>
                <w:sz w:val="28"/>
              </w:rPr>
              <w:t>尺</w:t>
            </w:r>
          </w:p>
        </w:tc>
        <w:tc>
          <w:tcPr>
            <w:tcW w:w="992" w:type="dxa"/>
            <w:vAlign w:val="center"/>
          </w:tcPr>
          <w:p w14:paraId="5B38994B" w14:textId="29DC8B12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z w:val="28"/>
              </w:rPr>
              <w:t>500</w:t>
            </w:r>
          </w:p>
        </w:tc>
        <w:tc>
          <w:tcPr>
            <w:tcW w:w="1267" w:type="dxa"/>
            <w:vAlign w:val="center"/>
          </w:tcPr>
          <w:p w14:paraId="255DB082" w14:textId="0CCFFE0B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425886"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一般教室</w:t>
            </w:r>
          </w:p>
        </w:tc>
        <w:tc>
          <w:tcPr>
            <w:tcW w:w="1268" w:type="dxa"/>
            <w:vAlign w:val="center"/>
          </w:tcPr>
          <w:p w14:paraId="16493209" w14:textId="2251B0EF" w:rsidR="00425886" w:rsidRPr="00425886" w:rsidRDefault="00425886" w:rsidP="00425886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 w:hint="eastAsia"/>
                <w:color w:val="808080" w:themeColor="background1" w:themeShade="80"/>
                <w:sz w:val="28"/>
              </w:rPr>
              <w:t>1,600</w:t>
            </w:r>
          </w:p>
        </w:tc>
      </w:tr>
      <w:tr w:rsidR="00425886" w:rsidRPr="00425886" w14:paraId="206C9807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602B43FE" w14:textId="2E76EEEB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317" w:type="dxa"/>
            <w:vAlign w:val="center"/>
          </w:tcPr>
          <w:p w14:paraId="76DC496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7BF9D8D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3B00FF9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3059CF9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07ECE1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1BB5459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43A6CC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1833519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0111126F" w14:textId="23B881E4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317" w:type="dxa"/>
            <w:vAlign w:val="center"/>
          </w:tcPr>
          <w:p w14:paraId="06FCEB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FF2C84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0FF976A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704A977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8A2DC5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1AECFE7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0EA8F2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3890CDD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7198B6B4" w14:textId="785BDD78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317" w:type="dxa"/>
            <w:vAlign w:val="center"/>
          </w:tcPr>
          <w:p w14:paraId="0AA6013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1D887A9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17D29DE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0600C4F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6902E7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445347B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9F267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75630F1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6BBF7577" w14:textId="774C3608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317" w:type="dxa"/>
            <w:vAlign w:val="center"/>
          </w:tcPr>
          <w:p w14:paraId="2B0A47C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446F4B6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7CAD2A5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1A3DA5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A12F44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431FB5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C84379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02D0C75C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60A05C26" w14:textId="41C1D169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317" w:type="dxa"/>
            <w:vAlign w:val="center"/>
          </w:tcPr>
          <w:p w14:paraId="02FC0C6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1A7482C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02CA622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2923D8F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F4860E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76BADD4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79C7D8B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2588A076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509F8C2C" w14:textId="440DEDA1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317" w:type="dxa"/>
            <w:vAlign w:val="center"/>
          </w:tcPr>
          <w:p w14:paraId="13D1636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62DF441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A438F0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7CD3D31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557073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6BD3A7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4791E3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6E584417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7CE3C1CD" w14:textId="65622515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317" w:type="dxa"/>
            <w:vAlign w:val="center"/>
          </w:tcPr>
          <w:p w14:paraId="488ECF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9CAE08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6715894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4040D6B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27912F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49D9D00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40E296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44E133E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0A24019E" w14:textId="0135908B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317" w:type="dxa"/>
            <w:vAlign w:val="center"/>
          </w:tcPr>
          <w:p w14:paraId="225EC53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8C0BF6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057A8B0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4934A4D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3A4E4B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67E7DA3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4AB224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BC0A094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51A4EA14" w14:textId="7EF6C5E9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317" w:type="dxa"/>
            <w:vAlign w:val="center"/>
          </w:tcPr>
          <w:p w14:paraId="3EB4D8A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3AE7A7C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641B55F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07BE40E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8CB77D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20C0475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0B7ED51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3AF96AF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4E41984B" w14:textId="72945057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</w:p>
        </w:tc>
        <w:tc>
          <w:tcPr>
            <w:tcW w:w="1317" w:type="dxa"/>
            <w:vAlign w:val="center"/>
          </w:tcPr>
          <w:p w14:paraId="457C641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5017AC7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373FB48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21FDAFC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4E48F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0252822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258CCA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273E0D74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72D64A12" w14:textId="73972D41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317" w:type="dxa"/>
            <w:vAlign w:val="center"/>
          </w:tcPr>
          <w:p w14:paraId="21E48F6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585EF7E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4E583DD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2A4854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3EE749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DFCA28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FF4A3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4D2216A9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30BEFAF5" w14:textId="432BC477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317" w:type="dxa"/>
            <w:vAlign w:val="center"/>
          </w:tcPr>
          <w:p w14:paraId="29AE5E6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16931C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5BA738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393F6DD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166464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5BA2AB7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0A99E63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63FFD89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59193AFC" w14:textId="49FE3535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317" w:type="dxa"/>
            <w:vAlign w:val="center"/>
          </w:tcPr>
          <w:p w14:paraId="37F8CAA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5E838B8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778DE8C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1A290A5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37E8D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1914299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58CD12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5986DD71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57CBAD45" w14:textId="560ECDA9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317" w:type="dxa"/>
            <w:vAlign w:val="center"/>
          </w:tcPr>
          <w:p w14:paraId="3BC31A7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46DB1E5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5F2905D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43D2E9F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65A9A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102A431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05D620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54092543" w14:textId="77777777" w:rsidTr="005906F6">
        <w:trPr>
          <w:trHeight w:val="567"/>
        </w:trPr>
        <w:tc>
          <w:tcPr>
            <w:tcW w:w="812" w:type="dxa"/>
            <w:vAlign w:val="center"/>
          </w:tcPr>
          <w:p w14:paraId="43280857" w14:textId="13E225C0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1317" w:type="dxa"/>
            <w:vAlign w:val="center"/>
          </w:tcPr>
          <w:p w14:paraId="71D4C7D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0B03AC4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14:paraId="26F598C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14:paraId="36F2FA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28DB6D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7" w:type="dxa"/>
            <w:vAlign w:val="center"/>
          </w:tcPr>
          <w:p w14:paraId="31AC1A7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27F2DB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3B214CB8" w14:textId="51868651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燈具名稱請填寫螢光燈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(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日光燈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)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、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LED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燈具；燈具型式請填寫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T9/T8/T5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；燈具類型請填寫單支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雙支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三支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四支；燈具尺寸請填寫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1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/2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/3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/4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尺或圓型；全年點燈時數請依設置地點使用時間初估。</w:t>
      </w:r>
    </w:p>
    <w:p w14:paraId="07890564" w14:textId="394818F0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若為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LED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平板燈具可於燈具型式內註明，燈具類型及尺寸可不填。</w:t>
      </w:r>
    </w:p>
    <w:p w14:paraId="59D27021" w14:textId="17CA538F" w:rsidR="00425886" w:rsidRDefault="00425886" w:rsidP="00425886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r>
        <w:rPr>
          <w:rFonts w:eastAsia="標楷體"/>
          <w:color w:val="000000"/>
          <w:kern w:val="0"/>
          <w:sz w:val="20"/>
          <w:szCs w:val="18"/>
        </w:rPr>
        <w:t>3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425886">
        <w:rPr>
          <w:rFonts w:eastAsia="標楷體" w:hint="eastAsia"/>
          <w:color w:val="000000"/>
          <w:kern w:val="0"/>
          <w:sz w:val="20"/>
          <w:szCs w:val="18"/>
        </w:rPr>
        <w:t>可依據「政府機關及學校節約能源填報網站」之設備填報列表清單填報。</w:t>
      </w:r>
    </w:p>
    <w:p w14:paraId="17F4B6C2" w14:textId="38EAAB12" w:rsidR="00A33319" w:rsidRDefault="00A33319"/>
    <w:p w14:paraId="6E97ACB5" w14:textId="77777777" w:rsidR="002C731F" w:rsidRDefault="00425886">
      <w:pPr>
        <w:rPr>
          <w:rFonts w:eastAsia="標楷體"/>
          <w:b/>
          <w:sz w:val="20"/>
          <w:szCs w:val="20"/>
        </w:rPr>
        <w:sectPr w:rsidR="002C731F" w:rsidSect="00964339">
          <w:headerReference w:type="default" r:id="rId13"/>
          <w:footerReference w:type="even" r:id="rId14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  <w:r>
        <w:rPr>
          <w:rFonts w:eastAsia="標楷體" w:hint="eastAsia"/>
          <w:b/>
          <w:sz w:val="20"/>
          <w:szCs w:val="20"/>
        </w:rPr>
        <w:t>（</w:t>
      </w:r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26B6B7D0" w14:textId="5BECF363" w:rsidR="002C731F" w:rsidRPr="009459E2" w:rsidRDefault="002C731F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三、預計申請汰換數量</w:t>
      </w:r>
    </w:p>
    <w:p w14:paraId="4AB67E01" w14:textId="500B3ED8" w:rsidR="002C731F" w:rsidRPr="00425886" w:rsidRDefault="002C731F" w:rsidP="002C731F">
      <w:pPr>
        <w:snapToGrid w:val="0"/>
        <w:spacing w:before="100" w:beforeAutospacing="1" w:afterLines="50" w:after="120"/>
        <w:ind w:leftChars="200" w:left="480" w:firstLineChars="200" w:firstLine="560"/>
        <w:rPr>
          <w:rFonts w:eastAsia="標楷體"/>
          <w:sz w:val="28"/>
          <w:szCs w:val="28"/>
        </w:rPr>
      </w:pPr>
      <w:r w:rsidRPr="00425886">
        <w:rPr>
          <w:rFonts w:eastAsia="標楷體" w:hint="eastAsia"/>
          <w:sz w:val="28"/>
          <w:szCs w:val="28"/>
        </w:rPr>
        <w:t>請簡述說明各</w:t>
      </w:r>
      <w:r>
        <w:rPr>
          <w:rFonts w:eastAsia="標楷體" w:hint="eastAsia"/>
          <w:sz w:val="28"/>
          <w:szCs w:val="28"/>
        </w:rPr>
        <w:t>建物原先及規劃更換之</w:t>
      </w:r>
      <w:r w:rsidRPr="00425886">
        <w:rPr>
          <w:rFonts w:eastAsia="標楷體" w:hint="eastAsia"/>
          <w:sz w:val="28"/>
          <w:szCs w:val="28"/>
        </w:rPr>
        <w:t>燈具規格、數量及使用時間，詳細項目參考如下表</w:t>
      </w:r>
      <w:r>
        <w:rPr>
          <w:rFonts w:eastAsia="標楷體" w:hint="eastAsia"/>
          <w:sz w:val="28"/>
          <w:szCs w:val="28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2C731F" w:rsidRPr="00425886" w14:paraId="7CC56DEE" w14:textId="77777777" w:rsidTr="002C731F">
        <w:trPr>
          <w:trHeight w:val="850"/>
        </w:trPr>
        <w:tc>
          <w:tcPr>
            <w:tcW w:w="817" w:type="dxa"/>
            <w:vAlign w:val="center"/>
          </w:tcPr>
          <w:p w14:paraId="21D6E015" w14:textId="77777777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79" w:type="dxa"/>
            <w:vAlign w:val="center"/>
          </w:tcPr>
          <w:p w14:paraId="49EE09BC" w14:textId="6FF4308A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80" w:type="dxa"/>
            <w:vAlign w:val="center"/>
          </w:tcPr>
          <w:p w14:paraId="211E3B76" w14:textId="7327A7E3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原燈具</w:t>
            </w:r>
            <w:r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1479" w:type="dxa"/>
            <w:vAlign w:val="center"/>
          </w:tcPr>
          <w:p w14:paraId="1FDBF29D" w14:textId="160E4E68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53F73538" w14:textId="45A9A24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79" w:type="dxa"/>
            <w:vAlign w:val="center"/>
          </w:tcPr>
          <w:p w14:paraId="4DC18A6C" w14:textId="5019D24F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29FA2761" w14:textId="53011E6E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2C731F" w:rsidRPr="00425886" w14:paraId="45E81BC3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2BF9F9F1" w14:textId="77777777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79" w:type="dxa"/>
            <w:vAlign w:val="center"/>
          </w:tcPr>
          <w:p w14:paraId="0DD26FE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A9DB608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F5D038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E5E56B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430CB0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5C5F0FA5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7C8AFD58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6C143CD0" w14:textId="7B261678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79" w:type="dxa"/>
            <w:vAlign w:val="center"/>
          </w:tcPr>
          <w:p w14:paraId="5F6DD8B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420E17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C776AE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C4CE86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D7B7727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496E99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E85F779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121D7AE9" w14:textId="7F390362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79" w:type="dxa"/>
            <w:vAlign w:val="center"/>
          </w:tcPr>
          <w:p w14:paraId="1000F60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0FEBBCB8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61B3A59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3E3E439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18B74729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A31AB5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A11F397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76CC4DFF" w14:textId="4943C84D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79" w:type="dxa"/>
            <w:vAlign w:val="center"/>
          </w:tcPr>
          <w:p w14:paraId="16D9183D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183A584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2718C1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91972ED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105ADCF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08DCCF8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8974C30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6C4FEED0" w14:textId="48681BFF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79" w:type="dxa"/>
            <w:vAlign w:val="center"/>
          </w:tcPr>
          <w:p w14:paraId="5189A01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7D070C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2840A0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E8209D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7DC109C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1A1D5E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033F32F1" w14:textId="77777777" w:rsidTr="003B5AAF">
        <w:trPr>
          <w:trHeight w:val="567"/>
        </w:trPr>
        <w:tc>
          <w:tcPr>
            <w:tcW w:w="5255" w:type="dxa"/>
            <w:gridSpan w:val="4"/>
            <w:vAlign w:val="center"/>
          </w:tcPr>
          <w:p w14:paraId="0E80FED6" w14:textId="783C17DA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05BD1CA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3D69145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0409C99D" w14:textId="6632CEC0" w:rsidR="002C731F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46328ACB" w14:textId="77777777" w:rsidR="002C731F" w:rsidRPr="009459E2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2C731F" w:rsidRPr="00425886" w14:paraId="425B0493" w14:textId="77777777" w:rsidTr="00D513D8">
        <w:trPr>
          <w:trHeight w:val="850"/>
        </w:trPr>
        <w:tc>
          <w:tcPr>
            <w:tcW w:w="817" w:type="dxa"/>
            <w:vAlign w:val="center"/>
          </w:tcPr>
          <w:p w14:paraId="4C1788E4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79" w:type="dxa"/>
            <w:vAlign w:val="center"/>
          </w:tcPr>
          <w:p w14:paraId="3DEB64B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80" w:type="dxa"/>
            <w:vAlign w:val="center"/>
          </w:tcPr>
          <w:p w14:paraId="0A83FB81" w14:textId="3DFB7473" w:rsidR="002C731F" w:rsidRPr="002C731F" w:rsidRDefault="007F01F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欲</w:t>
            </w:r>
            <w:r w:rsidR="002C731F">
              <w:rPr>
                <w:rFonts w:eastAsia="標楷體" w:hint="eastAsia"/>
                <w:sz w:val="28"/>
              </w:rPr>
              <w:t>汰換</w:t>
            </w:r>
            <w:r w:rsidR="002C731F" w:rsidRPr="002C731F">
              <w:rPr>
                <w:rFonts w:eastAsia="標楷體" w:hint="eastAsia"/>
                <w:sz w:val="28"/>
              </w:rPr>
              <w:t>燈具型式</w:t>
            </w:r>
          </w:p>
        </w:tc>
        <w:tc>
          <w:tcPr>
            <w:tcW w:w="1479" w:type="dxa"/>
            <w:vAlign w:val="center"/>
          </w:tcPr>
          <w:p w14:paraId="045445BB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3003BD7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79" w:type="dxa"/>
            <w:vAlign w:val="center"/>
          </w:tcPr>
          <w:p w14:paraId="1A87A63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60FF6F3B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2C731F" w:rsidRPr="00425886" w14:paraId="4CAFFB82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38CB4296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79" w:type="dxa"/>
            <w:vAlign w:val="center"/>
          </w:tcPr>
          <w:p w14:paraId="68C63D6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82E41C8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19E535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1EF5D6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6E053B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6F7D4E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7FFBC6BA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165096A7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79" w:type="dxa"/>
            <w:vAlign w:val="center"/>
          </w:tcPr>
          <w:p w14:paraId="2CB031C7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E72601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4DDCA3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BA39B1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E81858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9ECE43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2E8910A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7903C8F9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79" w:type="dxa"/>
            <w:vAlign w:val="center"/>
          </w:tcPr>
          <w:p w14:paraId="2141FEF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BDEB24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96A2D4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956D9F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3F50A9C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AA4E4C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3AB2ABF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7F10E6B3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79" w:type="dxa"/>
            <w:vAlign w:val="center"/>
          </w:tcPr>
          <w:p w14:paraId="466F5877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8A1956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9ECCDBC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C9D65C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3D579F1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57F674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687BF2D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3893D48D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79" w:type="dxa"/>
            <w:vAlign w:val="center"/>
          </w:tcPr>
          <w:p w14:paraId="1A4E0608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E4A2E7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3EE5184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5E0D9C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E0F381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8E7251E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4EE46DF8" w14:textId="77777777" w:rsidTr="00D513D8">
        <w:trPr>
          <w:trHeight w:val="567"/>
        </w:trPr>
        <w:tc>
          <w:tcPr>
            <w:tcW w:w="5255" w:type="dxa"/>
            <w:gridSpan w:val="4"/>
            <w:vAlign w:val="center"/>
          </w:tcPr>
          <w:p w14:paraId="70BDDB90" w14:textId="1F3B08AE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(B)</w:t>
            </w:r>
          </w:p>
        </w:tc>
        <w:tc>
          <w:tcPr>
            <w:tcW w:w="1480" w:type="dxa"/>
            <w:vAlign w:val="center"/>
          </w:tcPr>
          <w:p w14:paraId="3E9D28A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E2EA7B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2C5BAB2C" w14:textId="77777777" w:rsidR="002C731F" w:rsidRPr="009459E2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1DB1A53D" w14:textId="46C8E099" w:rsidR="00425886" w:rsidRPr="002C731F" w:rsidRDefault="00425886"/>
    <w:p w14:paraId="7B7A7755" w14:textId="217EE9A6" w:rsidR="002C731F" w:rsidRPr="000D5A70" w:rsidRDefault="002C731F" w:rsidP="002C731F">
      <w:pPr>
        <w:snapToGrid w:val="0"/>
        <w:rPr>
          <w:rFonts w:eastAsia="標楷體"/>
          <w:b/>
          <w:bCs/>
          <w:spacing w:val="10"/>
          <w:kern w:val="0"/>
          <w:sz w:val="28"/>
          <w:szCs w:val="28"/>
          <w:highlight w:val="yellow"/>
          <w:u w:val="single"/>
        </w:rPr>
      </w:pP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總節電量（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）</w:t>
      </w:r>
      <w:r w:rsidR="000D5A70"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＝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度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/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年</w:t>
      </w:r>
    </w:p>
    <w:p w14:paraId="235D2E51" w14:textId="2FFD21AA" w:rsidR="002C731F" w:rsidRPr="000D5A70" w:rsidRDefault="002C731F" w:rsidP="002C731F">
      <w:pPr>
        <w:pStyle w:val="1-0"/>
        <w:spacing w:before="120" w:line="0" w:lineRule="atLeast"/>
        <w:jc w:val="left"/>
        <w:rPr>
          <w:rFonts w:eastAsia="標楷體"/>
          <w:b/>
          <w:bCs/>
        </w:rPr>
      </w:pP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節能率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（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A-B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）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÷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A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×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100%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＝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%</w:t>
      </w:r>
    </w:p>
    <w:p w14:paraId="6DE0A895" w14:textId="77777777" w:rsidR="000D5A70" w:rsidRDefault="000D5A70">
      <w:pPr>
        <w:sectPr w:rsidR="000D5A70" w:rsidSect="00964339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9C3A0E7" w14:textId="2CF625EF" w:rsidR="000D5A70" w:rsidRPr="009459E2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四、經費預估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0"/>
        <w:gridCol w:w="2401"/>
        <w:gridCol w:w="2405"/>
        <w:gridCol w:w="2402"/>
      </w:tblGrid>
      <w:tr w:rsidR="000D5A70" w:rsidRPr="000D5A70" w14:paraId="75AEDF1E" w14:textId="77777777" w:rsidTr="000D5A70">
        <w:tc>
          <w:tcPr>
            <w:tcW w:w="2423" w:type="dxa"/>
            <w:vAlign w:val="center"/>
          </w:tcPr>
          <w:p w14:paraId="5FB11C63" w14:textId="4E5FE201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預估總工程經費</w:t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3" w:type="dxa"/>
            <w:vAlign w:val="center"/>
          </w:tcPr>
          <w:p w14:paraId="289AD909" w14:textId="5EBE8BFD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申請補助費用</w:t>
            </w:r>
            <w:r>
              <w:rPr>
                <w:rFonts w:eastAsia="標楷體"/>
                <w:sz w:val="28"/>
              </w:rPr>
              <w:br/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4" w:type="dxa"/>
            <w:vAlign w:val="center"/>
          </w:tcPr>
          <w:p w14:paraId="5784E44B" w14:textId="4F405F6E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ESCO</w:t>
            </w:r>
            <w:r w:rsidRPr="000D5A70">
              <w:rPr>
                <w:rFonts w:eastAsia="標楷體" w:hint="eastAsia"/>
                <w:sz w:val="28"/>
              </w:rPr>
              <w:t>推動費用</w:t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4" w:type="dxa"/>
            <w:vAlign w:val="center"/>
          </w:tcPr>
          <w:p w14:paraId="2036E9AA" w14:textId="4F0D5E9F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自籌經費</w:t>
            </w:r>
            <w:r>
              <w:rPr>
                <w:rFonts w:eastAsia="標楷體"/>
                <w:sz w:val="28"/>
              </w:rPr>
              <w:br/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</w:tr>
      <w:tr w:rsidR="000D5A70" w:rsidRPr="000D5A70" w14:paraId="7EB3FA9A" w14:textId="77777777" w:rsidTr="000D5A70">
        <w:trPr>
          <w:trHeight w:val="567"/>
        </w:trPr>
        <w:tc>
          <w:tcPr>
            <w:tcW w:w="2423" w:type="dxa"/>
            <w:vAlign w:val="center"/>
          </w:tcPr>
          <w:p w14:paraId="50B28339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3" w:type="dxa"/>
            <w:vAlign w:val="center"/>
          </w:tcPr>
          <w:p w14:paraId="6B610F53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4" w:type="dxa"/>
            <w:vAlign w:val="center"/>
          </w:tcPr>
          <w:p w14:paraId="0595D965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4" w:type="dxa"/>
            <w:vAlign w:val="center"/>
          </w:tcPr>
          <w:p w14:paraId="60C19D14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59BC02B7" w14:textId="77777777" w:rsidR="000D5A70" w:rsidRPr="009459E2" w:rsidRDefault="000D5A70" w:rsidP="000D5A70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</w:p>
    <w:p w14:paraId="1CC0F9F4" w14:textId="70898CCB" w:rsidR="000D5A70" w:rsidRPr="009459E2" w:rsidRDefault="000D5A70" w:rsidP="000D5A70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sz w:val="20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1.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申請補助費用不得逾總燈具工程費用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50%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3241C674" w14:textId="0F344B93" w:rsidR="000D5A70" w:rsidRPr="0040232A" w:rsidRDefault="000D5A70" w:rsidP="000D5A70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2.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總工程經費含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LED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燈具更新費用，不含更改燈具線路</w:t>
      </w:r>
      <w:r>
        <w:rPr>
          <w:rFonts w:eastAsia="標楷體" w:hint="eastAsia"/>
          <w:color w:val="000000"/>
          <w:kern w:val="0"/>
          <w:sz w:val="20"/>
          <w:szCs w:val="18"/>
        </w:rPr>
        <w:t>、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開關及零件線材費用。</w:t>
      </w:r>
    </w:p>
    <w:p w14:paraId="2260DB71" w14:textId="7140FA35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0D5A70">
        <w:rPr>
          <w:rFonts w:eastAsia="標楷體" w:hint="eastAsia"/>
          <w:sz w:val="28"/>
          <w:szCs w:val="28"/>
        </w:rPr>
        <w:t>後續節能環境教育配合意願與作法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963DEA" w:rsidRPr="000D5A70" w14:paraId="3951CC11" w14:textId="77777777" w:rsidTr="00963DEA">
        <w:tc>
          <w:tcPr>
            <w:tcW w:w="9694" w:type="dxa"/>
            <w:vAlign w:val="center"/>
          </w:tcPr>
          <w:p w14:paraId="127A95AF" w14:textId="77777777" w:rsidR="00963DEA" w:rsidRDefault="00963DEA" w:rsidP="00963DEA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請簡述說明後續節能環境教育配合意願與作法（如學童節能教育推廣、說明會、標語或海報）。</w:t>
            </w:r>
          </w:p>
          <w:p w14:paraId="6D924F87" w14:textId="3D6E71A9" w:rsidR="00963DEA" w:rsidRPr="004715A8" w:rsidRDefault="00963DEA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10B391C" w14:textId="2AFE5C2B" w:rsidR="00963DEA" w:rsidRDefault="00963DEA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B22AC4B" w14:textId="517C3E48" w:rsid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66E2367" w14:textId="7119935E" w:rsid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D3775DB" w14:textId="53B14460" w:rsid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298ED6B" w14:textId="77777777" w:rsidR="004715A8" w:rsidRP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A033D42" w14:textId="03CD1459" w:rsidR="00963DEA" w:rsidRPr="000D5A70" w:rsidRDefault="00963DEA" w:rsidP="00963DEA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5043F8CA" w14:textId="76BA60F9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Pr="000D5A70">
        <w:rPr>
          <w:rFonts w:eastAsia="標楷體" w:hint="eastAsia"/>
          <w:sz w:val="28"/>
          <w:szCs w:val="28"/>
        </w:rPr>
        <w:t>後續維護運作規劃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4715A8" w:rsidRPr="000D5A70" w14:paraId="5E4A8C47" w14:textId="77777777" w:rsidTr="00C954C1">
        <w:trPr>
          <w:trHeight w:val="1325"/>
        </w:trPr>
        <w:tc>
          <w:tcPr>
            <w:tcW w:w="9694" w:type="dxa"/>
            <w:vAlign w:val="center"/>
          </w:tcPr>
          <w:p w14:paraId="0EFBFC26" w14:textId="01ACFFCA" w:rsid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請簡述說明後續維護運作規劃（如維護保養、使用行為）。</w:t>
            </w:r>
          </w:p>
          <w:p w14:paraId="7E6C7485" w14:textId="7C38AECE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59714E4" w14:textId="4FD8F3D8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10F745E" w14:textId="58F01E40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EC570DE" w14:textId="77777777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BE87FD0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AEE41C9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0419053" w14:textId="21BF1751" w:rsidR="004715A8" w:rsidRP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4FAD703" w14:textId="61C56048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Pr="000D5A70">
        <w:rPr>
          <w:rFonts w:eastAsia="標楷體" w:hint="eastAsia"/>
          <w:sz w:val="28"/>
          <w:szCs w:val="28"/>
        </w:rPr>
        <w:t>創新加值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4715A8" w:rsidRPr="000D5A70" w14:paraId="343776A5" w14:textId="77777777" w:rsidTr="004715A8">
        <w:trPr>
          <w:trHeight w:val="1325"/>
        </w:trPr>
        <w:tc>
          <w:tcPr>
            <w:tcW w:w="9694" w:type="dxa"/>
            <w:vAlign w:val="center"/>
          </w:tcPr>
          <w:p w14:paraId="0B0A3DDC" w14:textId="77777777" w:rsid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除更換高效率</w:t>
            </w: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LED</w:t>
            </w: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燈具外，請簡述說明貴校推動節電改善創新作法，值得縣內學校效仿應用之措施。</w:t>
            </w:r>
          </w:p>
          <w:p w14:paraId="09691316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17230BB" w14:textId="6A50F8B0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F6162B6" w14:textId="1614B3BD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3402869" w14:textId="4787B28A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BD93352" w14:textId="1692ACCE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3FC106A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E169AA5" w14:textId="1F0DDA08" w:rsidR="004715A8" w:rsidRPr="000D5A70" w:rsidRDefault="004715A8" w:rsidP="004715A8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46AAE949" w14:textId="77777777" w:rsidR="00963DEA" w:rsidRPr="004715A8" w:rsidRDefault="00963DEA" w:rsidP="004715A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sectPr w:rsidR="00963DEA" w:rsidRPr="004715A8" w:rsidSect="00200AE0">
      <w:footerReference w:type="default" r:id="rId15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CB47" w14:textId="77777777" w:rsidR="00DD13B8" w:rsidRDefault="00DD13B8">
      <w:r>
        <w:separator/>
      </w:r>
    </w:p>
  </w:endnote>
  <w:endnote w:type="continuationSeparator" w:id="0">
    <w:p w14:paraId="6FD56F62" w14:textId="77777777" w:rsidR="00DD13B8" w:rsidRDefault="00DD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665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1CC22C" w14:textId="77777777" w:rsidR="00C3427A" w:rsidRDefault="00C3427A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D3D8" w14:textId="77777777" w:rsidR="00DD13B8" w:rsidRDefault="00DD13B8">
      <w:r>
        <w:separator/>
      </w:r>
    </w:p>
  </w:footnote>
  <w:footnote w:type="continuationSeparator" w:id="0">
    <w:p w14:paraId="18FFAE7A" w14:textId="77777777" w:rsidR="00DD13B8" w:rsidRDefault="00DD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7777777" w:rsidR="00EF6FC5" w:rsidRPr="00EF6FC5" w:rsidRDefault="000A76E5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B3C6" w14:textId="77777777" w:rsidR="000A76E5" w:rsidRPr="000A76E5" w:rsidRDefault="000A76E5" w:rsidP="000A7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347</Words>
  <Characters>1979</Characters>
  <Application>Microsoft Office Word</Application>
  <DocSecurity>0</DocSecurity>
  <Lines>16</Lines>
  <Paragraphs>4</Paragraphs>
  <ScaleCrop>false</ScaleCrop>
  <Company>CMT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5</cp:revision>
  <cp:lastPrinted>2019-03-05T02:15:00Z</cp:lastPrinted>
  <dcterms:created xsi:type="dcterms:W3CDTF">2022-10-19T03:03:00Z</dcterms:created>
  <dcterms:modified xsi:type="dcterms:W3CDTF">2022-10-19T06:47:00Z</dcterms:modified>
</cp:coreProperties>
</file>